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D4" w:rsidRPr="003117D1" w:rsidRDefault="004625D4" w:rsidP="003117D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pct10" w:color="auto" w:fill="auto"/>
        <w:jc w:val="center"/>
        <w:rPr>
          <w:rFonts w:asciiTheme="minorHAnsi" w:hAnsiTheme="minorHAnsi" w:cs="Arial"/>
          <w:b/>
          <w:bCs/>
          <w:szCs w:val="28"/>
        </w:rPr>
      </w:pPr>
      <w:r w:rsidRPr="003117D1">
        <w:rPr>
          <w:rFonts w:asciiTheme="minorHAnsi" w:hAnsiTheme="minorHAnsi" w:cs="Arial"/>
          <w:b/>
          <w:bCs/>
          <w:szCs w:val="28"/>
        </w:rPr>
        <w:t>LISTE DE PRIX POUR LE SERVICE DE RÉPIT-GARDIENNAGE</w:t>
      </w:r>
      <w:r w:rsidR="00982BD6">
        <w:rPr>
          <w:rFonts w:asciiTheme="minorHAnsi" w:hAnsiTheme="minorHAnsi" w:cs="Arial"/>
          <w:b/>
          <w:bCs/>
          <w:szCs w:val="28"/>
        </w:rPr>
        <w:t xml:space="preserve"> EFFECTIF DEPUIS LE</w:t>
      </w:r>
      <w:bookmarkStart w:id="0" w:name="_GoBack"/>
      <w:bookmarkEnd w:id="0"/>
      <w:r w:rsidR="003117D1" w:rsidRPr="003117D1">
        <w:rPr>
          <w:rFonts w:asciiTheme="minorHAnsi" w:hAnsiTheme="minorHAnsi" w:cs="Arial"/>
          <w:b/>
          <w:bCs/>
          <w:szCs w:val="28"/>
        </w:rPr>
        <w:t xml:space="preserve"> 19 JUIN 2014</w:t>
      </w:r>
    </w:p>
    <w:p w:rsidR="004625D4" w:rsidRPr="00C979E0" w:rsidRDefault="004625D4" w:rsidP="00435753">
      <w:pPr>
        <w:tabs>
          <w:tab w:val="left" w:pos="680"/>
          <w:tab w:val="left" w:pos="2160"/>
          <w:tab w:val="left" w:pos="2340"/>
          <w:tab w:val="right" w:leader="dot" w:pos="7596"/>
        </w:tabs>
        <w:rPr>
          <w:rFonts w:asciiTheme="minorHAnsi" w:hAnsiTheme="minorHAnsi" w:cs="Arial"/>
        </w:rPr>
      </w:pPr>
    </w:p>
    <w:p w:rsidR="004625D4" w:rsidRPr="00C979E0" w:rsidRDefault="005B7A83" w:rsidP="008E0051">
      <w:pPr>
        <w:pStyle w:val="a"/>
        <w:shd w:val="pct10" w:color="auto" w:fill="auto"/>
        <w:tabs>
          <w:tab w:val="left" w:pos="720"/>
          <w:tab w:val="decimal" w:leader="dot" w:pos="12960"/>
        </w:tabs>
        <w:ind w:left="0" w:right="4" w:firstLine="0"/>
        <w:jc w:val="center"/>
        <w:rPr>
          <w:rFonts w:asciiTheme="minorHAnsi" w:hAnsiTheme="minorHAnsi" w:cs="Arial"/>
          <w:b/>
          <w:color w:val="000000"/>
          <w:sz w:val="28"/>
          <w:szCs w:val="28"/>
          <w:lang w:val="fr-FR"/>
        </w:rPr>
      </w:pPr>
      <w:r>
        <w:rPr>
          <w:rFonts w:asciiTheme="minorHAnsi" w:hAnsiTheme="minorHAnsi" w:cs="Arial"/>
          <w:b/>
          <w:color w:val="000000"/>
          <w:sz w:val="28"/>
          <w:szCs w:val="28"/>
          <w:lang w:val="fr-FR"/>
        </w:rPr>
        <w:t xml:space="preserve">FAMILLES NATURELLE  -  </w:t>
      </w:r>
      <w:r w:rsidR="004625D4" w:rsidRPr="00C979E0">
        <w:rPr>
          <w:rFonts w:asciiTheme="minorHAnsi" w:hAnsiTheme="minorHAnsi" w:cs="Arial"/>
          <w:b/>
          <w:color w:val="000000"/>
          <w:sz w:val="28"/>
          <w:szCs w:val="28"/>
          <w:lang w:val="fr-FR"/>
        </w:rPr>
        <w:t>MRC MARIA-CHAPDELAINE</w:t>
      </w:r>
    </w:p>
    <w:p w:rsidR="004625D4" w:rsidRPr="00C979E0" w:rsidRDefault="004625D4" w:rsidP="004625D4">
      <w:pPr>
        <w:pStyle w:val="a"/>
        <w:tabs>
          <w:tab w:val="left" w:pos="720"/>
          <w:tab w:val="decimal" w:leader="dot" w:pos="12960"/>
        </w:tabs>
        <w:ind w:left="0" w:right="574" w:firstLine="0"/>
        <w:rPr>
          <w:rFonts w:asciiTheme="minorHAnsi" w:hAnsiTheme="minorHAnsi" w:cs="Arial"/>
          <w:color w:val="000000"/>
          <w:sz w:val="28"/>
          <w:szCs w:val="28"/>
          <w:lang w:val="fr-FR"/>
        </w:rPr>
      </w:pPr>
    </w:p>
    <w:p w:rsidR="004625D4" w:rsidRPr="003117D1" w:rsidRDefault="004625D4" w:rsidP="004625D4">
      <w:pPr>
        <w:pStyle w:val="a"/>
        <w:tabs>
          <w:tab w:val="left" w:pos="720"/>
          <w:tab w:val="decimal" w:pos="7920"/>
          <w:tab w:val="decimal" w:leader="dot" w:pos="12960"/>
        </w:tabs>
        <w:ind w:left="0" w:right="574" w:firstLine="0"/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0 à 17 ans</w:t>
      </w:r>
    </w:p>
    <w:p w:rsidR="004625D4" w:rsidRPr="003117D1" w:rsidRDefault="0035009D" w:rsidP="003117D1">
      <w:pPr>
        <w:pStyle w:val="a"/>
        <w:numPr>
          <w:ilvl w:val="0"/>
          <w:numId w:val="2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Séjour de 24 </w:t>
      </w:r>
      <w:proofErr w:type="spellStart"/>
      <w:r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35</w:t>
      </w:r>
      <w:r w:rsidR="004625D4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3117D1">
      <w:pPr>
        <w:pStyle w:val="a"/>
        <w:numPr>
          <w:ilvl w:val="0"/>
          <w:numId w:val="3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Durant le jour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(entre 9 et 12 </w:t>
      </w:r>
      <w:proofErr w:type="spellStart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de répit)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30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3117D1">
      <w:pPr>
        <w:pStyle w:val="a"/>
        <w:numPr>
          <w:ilvl w:val="0"/>
          <w:numId w:val="3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Du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rant la nuit (12 </w:t>
      </w:r>
      <w:proofErr w:type="spellStart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maximum)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25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3117D1">
      <w:pPr>
        <w:pStyle w:val="a"/>
        <w:numPr>
          <w:ilvl w:val="0"/>
          <w:numId w:val="3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Par heure </w:t>
      </w:r>
      <w:r w:rsidR="00733147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ou 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pour chaque heure supplémentaire</w:t>
      </w:r>
      <w:r w:rsidR="00733147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à un forfait</w:t>
      </w:r>
      <w:r w:rsidR="00E84472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4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4625D4">
      <w:pPr>
        <w:pStyle w:val="a"/>
        <w:tabs>
          <w:tab w:val="decimal" w:leader="dot" w:pos="720"/>
          <w:tab w:val="right" w:leader="dot" w:pos="9360"/>
        </w:tabs>
        <w:ind w:left="0" w:firstLine="0"/>
        <w:rPr>
          <w:rFonts w:asciiTheme="minorHAnsi" w:hAnsiTheme="minorHAnsi" w:cs="Arial"/>
          <w:color w:val="000000"/>
          <w:sz w:val="26"/>
          <w:szCs w:val="26"/>
          <w:lang w:val="fr-FR"/>
        </w:rPr>
      </w:pPr>
    </w:p>
    <w:p w:rsidR="004625D4" w:rsidRPr="003117D1" w:rsidRDefault="004625D4" w:rsidP="004625D4">
      <w:pPr>
        <w:pStyle w:val="a"/>
        <w:tabs>
          <w:tab w:val="left" w:pos="720"/>
          <w:tab w:val="right" w:leader="dot" w:pos="9360"/>
        </w:tabs>
        <w:ind w:left="0" w:firstLine="0"/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18 et plus</w:t>
      </w:r>
    </w:p>
    <w:p w:rsidR="004625D4" w:rsidRPr="003117D1" w:rsidRDefault="0035009D" w:rsidP="003117D1">
      <w:pPr>
        <w:pStyle w:val="a"/>
        <w:numPr>
          <w:ilvl w:val="0"/>
          <w:numId w:val="4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Séjour de 24 </w:t>
      </w:r>
      <w:proofErr w:type="spellStart"/>
      <w:r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40</w:t>
      </w:r>
      <w:r w:rsidR="004625D4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3117D1">
      <w:pPr>
        <w:pStyle w:val="a"/>
        <w:numPr>
          <w:ilvl w:val="0"/>
          <w:numId w:val="4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Durant le jour 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(entre 10 et 12 </w:t>
      </w:r>
      <w:proofErr w:type="spellStart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de répit)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35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3117D1">
      <w:pPr>
        <w:pStyle w:val="a"/>
        <w:numPr>
          <w:ilvl w:val="0"/>
          <w:numId w:val="4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D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>urant la nuit (12hrs maximum)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25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3117D1">
      <w:pPr>
        <w:pStyle w:val="a"/>
        <w:numPr>
          <w:ilvl w:val="0"/>
          <w:numId w:val="4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Par heure </w:t>
      </w:r>
      <w:r w:rsidR="00733147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ou pour chaque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</w:t>
      </w:r>
      <w:r w:rsidR="00733147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heure supplémentaire à un forfait</w:t>
      </w:r>
      <w:r w:rsidR="00E84472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4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4625D4">
      <w:pPr>
        <w:pStyle w:val="a"/>
        <w:tabs>
          <w:tab w:val="left" w:pos="720"/>
          <w:tab w:val="right" w:leader="dot" w:pos="9360"/>
        </w:tabs>
        <w:ind w:left="0" w:firstLine="0"/>
        <w:rPr>
          <w:rFonts w:asciiTheme="minorHAnsi" w:hAnsiTheme="minorHAnsi" w:cs="Arial"/>
          <w:color w:val="000000"/>
          <w:sz w:val="26"/>
          <w:szCs w:val="26"/>
          <w:lang w:val="fr-FR"/>
        </w:rPr>
      </w:pPr>
    </w:p>
    <w:p w:rsidR="004625D4" w:rsidRPr="003117D1" w:rsidRDefault="005B7A83" w:rsidP="008E0051">
      <w:pPr>
        <w:pStyle w:val="a"/>
        <w:shd w:val="pct10" w:color="auto" w:fill="auto"/>
        <w:tabs>
          <w:tab w:val="left" w:pos="720"/>
          <w:tab w:val="decimal" w:leader="dot" w:pos="12960"/>
        </w:tabs>
        <w:ind w:left="0" w:right="4" w:firstLine="0"/>
        <w:jc w:val="center"/>
        <w:rPr>
          <w:rFonts w:asciiTheme="minorHAnsi" w:hAnsiTheme="minorHAnsi" w:cs="Arial"/>
          <w:b/>
          <w:color w:val="000000"/>
          <w:sz w:val="28"/>
          <w:szCs w:val="28"/>
          <w:lang w:val="fr-FR"/>
        </w:rPr>
      </w:pPr>
      <w:r w:rsidRPr="003117D1">
        <w:rPr>
          <w:rFonts w:asciiTheme="minorHAnsi" w:hAnsiTheme="minorHAnsi" w:cs="Arial"/>
          <w:b/>
          <w:color w:val="000000"/>
          <w:sz w:val="28"/>
          <w:szCs w:val="28"/>
          <w:lang w:val="fr-FR"/>
        </w:rPr>
        <w:t xml:space="preserve">FAMILLES NATURELLES  -  </w:t>
      </w:r>
      <w:r w:rsidR="004625D4" w:rsidRPr="003117D1">
        <w:rPr>
          <w:rFonts w:asciiTheme="minorHAnsi" w:hAnsiTheme="minorHAnsi" w:cs="Arial"/>
          <w:b/>
          <w:color w:val="000000"/>
          <w:sz w:val="28"/>
          <w:szCs w:val="28"/>
          <w:lang w:val="fr-FR"/>
        </w:rPr>
        <w:t>AUTRES MRC OU SECTEURS</w:t>
      </w:r>
    </w:p>
    <w:p w:rsidR="004625D4" w:rsidRPr="003117D1" w:rsidRDefault="004625D4" w:rsidP="004625D4">
      <w:pPr>
        <w:pStyle w:val="a"/>
        <w:tabs>
          <w:tab w:val="left" w:pos="720"/>
          <w:tab w:val="right" w:leader="dot" w:pos="9360"/>
          <w:tab w:val="decimal" w:leader="dot" w:pos="12960"/>
        </w:tabs>
        <w:ind w:left="0" w:firstLine="0"/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0 à 17 ans</w:t>
      </w:r>
    </w:p>
    <w:p w:rsidR="004625D4" w:rsidRPr="003117D1" w:rsidRDefault="0035009D" w:rsidP="003117D1">
      <w:pPr>
        <w:pStyle w:val="a"/>
        <w:numPr>
          <w:ilvl w:val="0"/>
          <w:numId w:val="5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Séjour de 24 </w:t>
      </w:r>
      <w:proofErr w:type="spellStart"/>
      <w:r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40</w:t>
      </w:r>
      <w:r w:rsidR="004625D4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733147" w:rsidP="003117D1">
      <w:pPr>
        <w:pStyle w:val="a"/>
        <w:numPr>
          <w:ilvl w:val="0"/>
          <w:numId w:val="5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Durant le jour (entre 10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et 12 </w:t>
      </w:r>
      <w:proofErr w:type="spellStart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de répit)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35</w:t>
      </w:r>
      <w:r w:rsidR="004625D4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3117D1">
      <w:pPr>
        <w:pStyle w:val="a"/>
        <w:numPr>
          <w:ilvl w:val="0"/>
          <w:numId w:val="5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Du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rant la nuit (12 </w:t>
      </w:r>
      <w:proofErr w:type="spellStart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maximum)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25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3117D1">
      <w:pPr>
        <w:pStyle w:val="a"/>
        <w:numPr>
          <w:ilvl w:val="0"/>
          <w:numId w:val="5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Par heure ou pour chaque heu</w:t>
      </w:r>
      <w:r w:rsidR="00E84472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re supplémentaire à un forfait</w:t>
      </w:r>
      <w:r w:rsidR="00E84472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4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4625D4">
      <w:pPr>
        <w:pStyle w:val="a"/>
        <w:tabs>
          <w:tab w:val="left" w:pos="720"/>
          <w:tab w:val="right" w:leader="dot" w:pos="9360"/>
        </w:tabs>
        <w:ind w:left="0" w:firstLine="0"/>
        <w:rPr>
          <w:rFonts w:asciiTheme="minorHAnsi" w:hAnsiTheme="minorHAnsi" w:cs="Arial"/>
          <w:color w:val="000000"/>
          <w:sz w:val="26"/>
          <w:szCs w:val="26"/>
          <w:lang w:val="fr-FR"/>
        </w:rPr>
      </w:pPr>
    </w:p>
    <w:p w:rsidR="004625D4" w:rsidRPr="003117D1" w:rsidRDefault="004625D4" w:rsidP="004625D4">
      <w:pPr>
        <w:pStyle w:val="a"/>
        <w:tabs>
          <w:tab w:val="left" w:pos="720"/>
          <w:tab w:val="right" w:leader="dot" w:pos="9360"/>
        </w:tabs>
        <w:ind w:left="0" w:firstLine="0"/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18 et plus</w:t>
      </w:r>
    </w:p>
    <w:p w:rsidR="004625D4" w:rsidRPr="003117D1" w:rsidRDefault="004625D4" w:rsidP="003117D1">
      <w:pPr>
        <w:pStyle w:val="a"/>
        <w:numPr>
          <w:ilvl w:val="0"/>
          <w:numId w:val="6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Séjour de 24 </w:t>
      </w:r>
      <w:proofErr w:type="spellStart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45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3117D1">
      <w:pPr>
        <w:pStyle w:val="a"/>
        <w:numPr>
          <w:ilvl w:val="0"/>
          <w:numId w:val="6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Dur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ant le jour (12 </w:t>
      </w:r>
      <w:proofErr w:type="spellStart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de répit)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40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3117D1">
      <w:pPr>
        <w:pStyle w:val="a"/>
        <w:numPr>
          <w:ilvl w:val="0"/>
          <w:numId w:val="6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D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>urant la nuit (12hrs maximum)</w:t>
      </w:r>
      <w:r w:rsidR="0035009D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25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733147" w:rsidP="003117D1">
      <w:pPr>
        <w:pStyle w:val="a"/>
        <w:numPr>
          <w:ilvl w:val="0"/>
          <w:numId w:val="6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Par heure ou </w:t>
      </w:r>
      <w:r w:rsidR="004625D4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pour chaque heu</w:t>
      </w:r>
      <w:r w:rsidR="00E84472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re supplémentaire à un forfait</w:t>
      </w:r>
      <w:r w:rsidR="00E84472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4</w:t>
      </w:r>
      <w:r w:rsidR="004625D4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4625D4" w:rsidRPr="003117D1" w:rsidRDefault="004625D4" w:rsidP="004625D4">
      <w:pPr>
        <w:pStyle w:val="a"/>
        <w:tabs>
          <w:tab w:val="left" w:pos="720"/>
          <w:tab w:val="right" w:leader="dot" w:pos="9360"/>
        </w:tabs>
        <w:ind w:left="0" w:firstLine="0"/>
        <w:rPr>
          <w:rFonts w:asciiTheme="minorHAnsi" w:hAnsiTheme="minorHAnsi" w:cs="Arial"/>
          <w:color w:val="000000"/>
          <w:sz w:val="26"/>
          <w:szCs w:val="26"/>
          <w:lang w:val="fr-FR"/>
        </w:rPr>
      </w:pPr>
    </w:p>
    <w:p w:rsidR="0035009D" w:rsidRDefault="005B7A83" w:rsidP="00362CD3">
      <w:pPr>
        <w:pStyle w:val="a"/>
        <w:shd w:val="pct10" w:color="auto" w:fill="auto"/>
        <w:tabs>
          <w:tab w:val="left" w:pos="720"/>
          <w:tab w:val="decimal" w:leader="dot" w:pos="12960"/>
        </w:tabs>
        <w:ind w:left="0" w:right="4" w:firstLine="0"/>
        <w:jc w:val="center"/>
        <w:rPr>
          <w:rFonts w:asciiTheme="minorHAnsi" w:hAnsiTheme="minorHAnsi" w:cs="Arial"/>
          <w:b/>
          <w:caps/>
          <w:color w:val="000000"/>
          <w:sz w:val="28"/>
          <w:szCs w:val="28"/>
          <w:lang w:val="fr-FR"/>
        </w:rPr>
      </w:pPr>
      <w:r w:rsidRPr="003117D1">
        <w:rPr>
          <w:rFonts w:asciiTheme="minorHAnsi" w:hAnsiTheme="minorHAnsi" w:cs="Arial"/>
          <w:b/>
          <w:color w:val="000000"/>
          <w:sz w:val="28"/>
          <w:szCs w:val="28"/>
          <w:lang w:val="fr-FR"/>
        </w:rPr>
        <w:t xml:space="preserve">FAMILLES D’ACCUEIL </w:t>
      </w:r>
      <w:r w:rsidR="0035009D">
        <w:rPr>
          <w:rFonts w:asciiTheme="minorHAnsi" w:hAnsiTheme="minorHAnsi" w:cs="Arial"/>
          <w:b/>
          <w:color w:val="000000"/>
          <w:sz w:val="28"/>
          <w:szCs w:val="28"/>
          <w:lang w:val="fr-FR"/>
        </w:rPr>
        <w:t xml:space="preserve">                -                 É</w:t>
      </w:r>
      <w:r w:rsidR="004625D4" w:rsidRPr="003117D1">
        <w:rPr>
          <w:rFonts w:asciiTheme="minorHAnsi" w:hAnsiTheme="minorHAnsi" w:cs="Arial"/>
          <w:b/>
          <w:caps/>
          <w:color w:val="000000"/>
          <w:sz w:val="28"/>
          <w:szCs w:val="28"/>
          <w:lang w:val="fr-FR"/>
        </w:rPr>
        <w:t xml:space="preserve">tablissements </w:t>
      </w:r>
    </w:p>
    <w:p w:rsidR="004625D4" w:rsidRPr="003117D1" w:rsidRDefault="004625D4" w:rsidP="00362CD3">
      <w:pPr>
        <w:pStyle w:val="a"/>
        <w:shd w:val="pct10" w:color="auto" w:fill="auto"/>
        <w:tabs>
          <w:tab w:val="left" w:pos="720"/>
          <w:tab w:val="decimal" w:leader="dot" w:pos="12960"/>
        </w:tabs>
        <w:ind w:left="0" w:right="4" w:firstLine="0"/>
        <w:jc w:val="right"/>
        <w:rPr>
          <w:rFonts w:asciiTheme="minorHAnsi" w:hAnsiTheme="minorHAnsi" w:cs="Arial"/>
          <w:b/>
          <w:color w:val="000000"/>
          <w:sz w:val="28"/>
          <w:szCs w:val="28"/>
          <w:lang w:val="fr-FR"/>
        </w:rPr>
      </w:pPr>
      <w:r w:rsidRPr="003117D1">
        <w:rPr>
          <w:rFonts w:asciiTheme="minorHAnsi" w:hAnsiTheme="minorHAnsi" w:cs="Arial"/>
          <w:b/>
          <w:caps/>
          <w:color w:val="000000"/>
          <w:sz w:val="28"/>
          <w:szCs w:val="28"/>
          <w:lang w:val="fr-FR"/>
        </w:rPr>
        <w:t>(services sociaux</w:t>
      </w:r>
      <w:r w:rsidR="00606706" w:rsidRPr="003117D1">
        <w:rPr>
          <w:rFonts w:asciiTheme="minorHAnsi" w:hAnsiTheme="minorHAnsi" w:cs="Arial"/>
          <w:b/>
          <w:caps/>
          <w:color w:val="000000"/>
          <w:sz w:val="28"/>
          <w:szCs w:val="28"/>
          <w:lang w:val="fr-FR"/>
        </w:rPr>
        <w:t>,</w:t>
      </w:r>
      <w:r w:rsidR="003117D1">
        <w:rPr>
          <w:rFonts w:asciiTheme="minorHAnsi" w:hAnsiTheme="minorHAnsi" w:cs="Arial"/>
          <w:b/>
          <w:color w:val="000000"/>
          <w:sz w:val="28"/>
          <w:szCs w:val="28"/>
          <w:lang w:val="fr-FR"/>
        </w:rPr>
        <w:t xml:space="preserve"> CENTRE </w:t>
      </w:r>
      <w:r w:rsidR="00606706" w:rsidRPr="003117D1">
        <w:rPr>
          <w:rFonts w:asciiTheme="minorHAnsi" w:hAnsiTheme="minorHAnsi" w:cs="Arial"/>
          <w:b/>
          <w:color w:val="000000"/>
          <w:sz w:val="28"/>
          <w:szCs w:val="28"/>
          <w:lang w:val="fr-FR"/>
        </w:rPr>
        <w:t>JEUNESSE</w:t>
      </w:r>
      <w:r w:rsidRPr="003117D1">
        <w:rPr>
          <w:rFonts w:asciiTheme="minorHAnsi" w:hAnsiTheme="minorHAnsi" w:cs="Arial"/>
          <w:b/>
          <w:color w:val="000000"/>
          <w:sz w:val="28"/>
          <w:szCs w:val="28"/>
          <w:lang w:val="fr-FR"/>
        </w:rPr>
        <w:t>…)</w:t>
      </w:r>
    </w:p>
    <w:p w:rsidR="003117D1" w:rsidRPr="003117D1" w:rsidRDefault="003117D1" w:rsidP="003117D1">
      <w:pPr>
        <w:pStyle w:val="a"/>
        <w:tabs>
          <w:tab w:val="left" w:pos="720"/>
          <w:tab w:val="right" w:leader="dot" w:pos="9360"/>
        </w:tabs>
        <w:ind w:left="0" w:firstLine="0"/>
        <w:rPr>
          <w:rFonts w:asciiTheme="minorHAnsi" w:hAnsiTheme="minorHAnsi" w:cs="Arial"/>
          <w:b/>
          <w:caps/>
          <w:color w:val="000000"/>
          <w:sz w:val="26"/>
          <w:szCs w:val="26"/>
          <w:lang w:val="fr-FR"/>
        </w:rPr>
      </w:pPr>
    </w:p>
    <w:p w:rsidR="004625D4" w:rsidRPr="003117D1" w:rsidRDefault="004625D4" w:rsidP="004625D4">
      <w:pPr>
        <w:pStyle w:val="a"/>
        <w:tabs>
          <w:tab w:val="left" w:pos="720"/>
          <w:tab w:val="right" w:leader="dot" w:pos="9360"/>
        </w:tabs>
        <w:ind w:left="0" w:firstLine="0"/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Pour tout âge </w:t>
      </w:r>
      <w:r w:rsidR="00F74096">
        <w:rPr>
          <w:rFonts w:asciiTheme="minorHAnsi" w:hAnsiTheme="minorHAnsi" w:cs="Arial"/>
          <w:color w:val="000000"/>
          <w:sz w:val="26"/>
          <w:szCs w:val="26"/>
          <w:lang w:val="fr-FR"/>
        </w:rPr>
        <w:t>et toute provenance</w:t>
      </w:r>
    </w:p>
    <w:p w:rsidR="00F0126D" w:rsidRPr="003117D1" w:rsidRDefault="004625D4" w:rsidP="003117D1">
      <w:pPr>
        <w:pStyle w:val="a"/>
        <w:numPr>
          <w:ilvl w:val="0"/>
          <w:numId w:val="7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Séjour de 24 </w:t>
      </w:r>
      <w:proofErr w:type="spellStart"/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50</w:t>
      </w:r>
      <w:r w:rsidR="00F0126D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$</w:t>
      </w:r>
    </w:p>
    <w:p w:rsidR="003117D1" w:rsidRPr="003117D1" w:rsidRDefault="0035009D" w:rsidP="003117D1">
      <w:pPr>
        <w:pStyle w:val="a"/>
        <w:numPr>
          <w:ilvl w:val="0"/>
          <w:numId w:val="7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>
        <w:rPr>
          <w:rFonts w:asciiTheme="minorHAnsi" w:hAnsiTheme="minorHAnsi" w:cs="Arial"/>
          <w:color w:val="000000"/>
          <w:sz w:val="26"/>
          <w:szCs w:val="26"/>
          <w:lang w:val="fr-FR"/>
        </w:rPr>
        <w:t>Durant le jour (</w:t>
      </w:r>
      <w:r w:rsidR="003117D1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12 </w:t>
      </w:r>
      <w:proofErr w:type="spellStart"/>
      <w:r w:rsidR="003117D1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hrs</w:t>
      </w:r>
      <w:proofErr w:type="spellEnd"/>
      <w:r w:rsidR="003117D1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 xml:space="preserve"> de répit)</w:t>
      </w:r>
      <w:r w:rsidR="003117D1"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40 $</w:t>
      </w:r>
    </w:p>
    <w:p w:rsidR="003117D1" w:rsidRPr="003117D1" w:rsidRDefault="003117D1" w:rsidP="003117D1">
      <w:pPr>
        <w:pStyle w:val="a"/>
        <w:numPr>
          <w:ilvl w:val="0"/>
          <w:numId w:val="7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Durant la nuit (12hrs maximum)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25 $</w:t>
      </w:r>
    </w:p>
    <w:p w:rsidR="003117D1" w:rsidRPr="003117D1" w:rsidRDefault="003117D1" w:rsidP="003117D1">
      <w:pPr>
        <w:pStyle w:val="a"/>
        <w:numPr>
          <w:ilvl w:val="0"/>
          <w:numId w:val="7"/>
        </w:numPr>
        <w:tabs>
          <w:tab w:val="left" w:pos="720"/>
          <w:tab w:val="right" w:leader="dot" w:pos="9360"/>
        </w:tabs>
        <w:rPr>
          <w:rFonts w:asciiTheme="minorHAnsi" w:hAnsiTheme="minorHAnsi" w:cs="Arial"/>
          <w:color w:val="000000"/>
          <w:sz w:val="26"/>
          <w:szCs w:val="26"/>
          <w:lang w:val="fr-FR"/>
        </w:rPr>
      </w:pP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>Par heure ou pour chaque heure supplémentaire à un forfait</w:t>
      </w:r>
      <w:r w:rsidRPr="003117D1">
        <w:rPr>
          <w:rFonts w:asciiTheme="minorHAnsi" w:hAnsiTheme="minorHAnsi" w:cs="Arial"/>
          <w:color w:val="000000"/>
          <w:sz w:val="26"/>
          <w:szCs w:val="26"/>
          <w:lang w:val="fr-FR"/>
        </w:rPr>
        <w:tab/>
        <w:t>4 $</w:t>
      </w:r>
    </w:p>
    <w:p w:rsidR="00E84472" w:rsidRPr="00C979E0" w:rsidRDefault="00E84472" w:rsidP="004625D4">
      <w:pPr>
        <w:pStyle w:val="a"/>
        <w:tabs>
          <w:tab w:val="left" w:pos="720"/>
          <w:tab w:val="right" w:leader="dot" w:pos="9360"/>
        </w:tabs>
        <w:ind w:left="0" w:firstLine="0"/>
        <w:rPr>
          <w:rFonts w:asciiTheme="minorHAnsi" w:hAnsiTheme="minorHAnsi" w:cs="Arial"/>
          <w:color w:val="000000"/>
          <w:sz w:val="28"/>
          <w:szCs w:val="28"/>
          <w:lang w:val="fr-FR"/>
        </w:rPr>
      </w:pPr>
    </w:p>
    <w:p w:rsidR="00E84472" w:rsidRPr="003117D1" w:rsidRDefault="00E84472" w:rsidP="003117D1">
      <w:pPr>
        <w:pStyle w:val="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7797"/>
          <w:tab w:val="right" w:leader="dot" w:pos="9360"/>
        </w:tabs>
        <w:ind w:left="567" w:firstLine="0"/>
        <w:jc w:val="both"/>
        <w:rPr>
          <w:rFonts w:ascii="Garamond" w:hAnsi="Garamond" w:cs="Arial"/>
          <w:b/>
          <w:i/>
          <w:color w:val="000000"/>
          <w:szCs w:val="22"/>
          <w:lang w:val="fr-FR"/>
        </w:rPr>
      </w:pPr>
      <w:r w:rsidRPr="003117D1">
        <w:rPr>
          <w:rFonts w:ascii="Garamond" w:eastAsia="Arial Unicode MS" w:hAnsi="Garamond" w:cs="Arial"/>
          <w:i/>
          <w:szCs w:val="22"/>
          <w:lang w:val="fr-CA" w:eastAsia="fr-FR"/>
        </w:rPr>
        <w:t xml:space="preserve">En période scolaire, 10$ seront ajoutés au coût du répit pour chaque 15 </w:t>
      </w:r>
      <w:proofErr w:type="gramStart"/>
      <w:r w:rsidR="00982BD6" w:rsidRPr="003117D1">
        <w:rPr>
          <w:rFonts w:ascii="Garamond" w:eastAsia="Arial Unicode MS" w:hAnsi="Garamond" w:cs="Arial"/>
          <w:i/>
          <w:szCs w:val="22"/>
          <w:lang w:val="fr-CA" w:eastAsia="fr-FR"/>
        </w:rPr>
        <w:t>minute</w:t>
      </w:r>
      <w:r w:rsidR="00982BD6">
        <w:rPr>
          <w:rFonts w:ascii="Garamond" w:eastAsia="Arial Unicode MS" w:hAnsi="Garamond" w:cs="Arial"/>
          <w:i/>
          <w:szCs w:val="22"/>
          <w:lang w:val="fr-CA" w:eastAsia="fr-FR"/>
        </w:rPr>
        <w:t>s</w:t>
      </w:r>
      <w:proofErr w:type="gramEnd"/>
      <w:r w:rsidRPr="003117D1">
        <w:rPr>
          <w:rFonts w:ascii="Garamond" w:eastAsia="Arial Unicode MS" w:hAnsi="Garamond" w:cs="Arial"/>
          <w:i/>
          <w:szCs w:val="22"/>
          <w:lang w:val="fr-CA" w:eastAsia="fr-FR"/>
        </w:rPr>
        <w:t xml:space="preserve"> dépassant l’he</w:t>
      </w:r>
      <w:r w:rsidR="003117D1" w:rsidRPr="003117D1">
        <w:rPr>
          <w:rFonts w:ascii="Garamond" w:eastAsia="Arial Unicode MS" w:hAnsi="Garamond" w:cs="Arial"/>
          <w:i/>
          <w:szCs w:val="22"/>
          <w:lang w:val="fr-CA" w:eastAsia="fr-FR"/>
        </w:rPr>
        <w:t xml:space="preserve">ure de fermeture du service qui </w:t>
      </w:r>
      <w:r w:rsidRPr="003117D1">
        <w:rPr>
          <w:rFonts w:ascii="Garamond" w:eastAsia="Arial Unicode MS" w:hAnsi="Garamond" w:cs="Arial"/>
          <w:i/>
          <w:szCs w:val="22"/>
          <w:lang w:val="fr-CA" w:eastAsia="fr-FR"/>
        </w:rPr>
        <w:t>est : 19h le dimanche et 16h les jours fériés ou pédagogiques.</w:t>
      </w:r>
      <w:r w:rsidRPr="003117D1">
        <w:rPr>
          <w:rFonts w:ascii="Garamond" w:eastAsia="Arial Unicode MS" w:hAnsi="Garamond" w:cs="Arial"/>
          <w:i/>
          <w:szCs w:val="22"/>
          <w:lang w:val="fr-CA"/>
        </w:rPr>
        <w:t xml:space="preserve"> </w:t>
      </w:r>
    </w:p>
    <w:p w:rsidR="00606706" w:rsidRPr="005B7A83" w:rsidRDefault="00606706" w:rsidP="004625D4">
      <w:pPr>
        <w:pStyle w:val="a"/>
        <w:tabs>
          <w:tab w:val="left" w:pos="720"/>
          <w:tab w:val="right" w:leader="dot" w:pos="9360"/>
        </w:tabs>
        <w:ind w:left="0" w:firstLine="0"/>
        <w:rPr>
          <w:rFonts w:asciiTheme="minorHAnsi" w:hAnsiTheme="minorHAnsi" w:cs="Arial"/>
          <w:color w:val="000000"/>
          <w:sz w:val="18"/>
          <w:szCs w:val="28"/>
          <w:lang w:val="fr-FR"/>
        </w:rPr>
      </w:pPr>
    </w:p>
    <w:p w:rsidR="00E84472" w:rsidRPr="003117D1" w:rsidRDefault="00606706">
      <w:pPr>
        <w:pStyle w:val="a"/>
        <w:tabs>
          <w:tab w:val="left" w:pos="720"/>
          <w:tab w:val="right" w:leader="dot" w:pos="9360"/>
        </w:tabs>
        <w:ind w:left="0" w:firstLine="0"/>
        <w:jc w:val="both"/>
        <w:rPr>
          <w:rFonts w:asciiTheme="minorHAnsi" w:hAnsiTheme="minorHAnsi" w:cs="Arial"/>
          <w:color w:val="000000"/>
          <w:sz w:val="32"/>
          <w:szCs w:val="28"/>
          <w:lang w:val="fr-FR"/>
        </w:rPr>
      </w:pPr>
      <w:r w:rsidRPr="003117D1">
        <w:rPr>
          <w:rFonts w:asciiTheme="minorHAnsi" w:hAnsiTheme="minorHAnsi" w:cs="Arial"/>
          <w:color w:val="000000"/>
          <w:szCs w:val="22"/>
          <w:lang w:val="fr-FR"/>
        </w:rPr>
        <w:t>Notez qu’un reçu,</w:t>
      </w:r>
      <w:r w:rsidR="00F0126D" w:rsidRPr="003117D1">
        <w:rPr>
          <w:rFonts w:asciiTheme="minorHAnsi" w:hAnsiTheme="minorHAnsi" w:cs="Arial"/>
          <w:color w:val="000000"/>
          <w:szCs w:val="22"/>
          <w:lang w:val="fr-FR"/>
        </w:rPr>
        <w:t xml:space="preserve"> </w:t>
      </w:r>
      <w:r w:rsidRPr="003117D1">
        <w:rPr>
          <w:rFonts w:asciiTheme="minorHAnsi" w:hAnsiTheme="minorHAnsi" w:cs="Arial"/>
          <w:color w:val="000000"/>
          <w:szCs w:val="22"/>
          <w:lang w:val="fr-FR"/>
        </w:rPr>
        <w:t>valide pour les sommes accordées par le maintien à domicile d</w:t>
      </w:r>
      <w:r w:rsidR="00E84472" w:rsidRPr="003117D1">
        <w:rPr>
          <w:rFonts w:asciiTheme="minorHAnsi" w:hAnsiTheme="minorHAnsi" w:cs="Arial"/>
          <w:color w:val="000000"/>
          <w:szCs w:val="22"/>
          <w:lang w:val="fr-FR"/>
        </w:rPr>
        <w:t>u</w:t>
      </w:r>
      <w:r w:rsidRPr="003117D1">
        <w:rPr>
          <w:rFonts w:asciiTheme="minorHAnsi" w:hAnsiTheme="minorHAnsi" w:cs="Arial"/>
          <w:color w:val="000000"/>
          <w:szCs w:val="22"/>
          <w:lang w:val="fr-FR"/>
        </w:rPr>
        <w:t xml:space="preserve"> C</w:t>
      </w:r>
      <w:r w:rsidR="00982BD6">
        <w:rPr>
          <w:rFonts w:asciiTheme="minorHAnsi" w:hAnsiTheme="minorHAnsi" w:cs="Arial"/>
          <w:color w:val="000000"/>
          <w:szCs w:val="22"/>
          <w:lang w:val="fr-FR"/>
        </w:rPr>
        <w:t>IU</w:t>
      </w:r>
      <w:r w:rsidRPr="003117D1">
        <w:rPr>
          <w:rFonts w:asciiTheme="minorHAnsi" w:hAnsiTheme="minorHAnsi" w:cs="Arial"/>
          <w:color w:val="000000"/>
          <w:szCs w:val="22"/>
          <w:lang w:val="fr-FR"/>
        </w:rPr>
        <w:t>SSS ou autre, est</w:t>
      </w:r>
      <w:r w:rsidR="00F0126D" w:rsidRPr="003117D1">
        <w:rPr>
          <w:rFonts w:asciiTheme="minorHAnsi" w:hAnsiTheme="minorHAnsi" w:cs="Arial"/>
          <w:color w:val="000000"/>
          <w:szCs w:val="22"/>
          <w:lang w:val="fr-FR"/>
        </w:rPr>
        <w:t xml:space="preserve"> </w:t>
      </w:r>
      <w:r w:rsidRPr="003117D1">
        <w:rPr>
          <w:rFonts w:asciiTheme="minorHAnsi" w:hAnsiTheme="minorHAnsi" w:cs="Arial"/>
          <w:color w:val="000000"/>
          <w:szCs w:val="22"/>
          <w:lang w:val="fr-FR"/>
        </w:rPr>
        <w:t>remi</w:t>
      </w:r>
      <w:r w:rsidR="003117D1">
        <w:rPr>
          <w:rFonts w:asciiTheme="minorHAnsi" w:hAnsiTheme="minorHAnsi" w:cs="Arial"/>
          <w:color w:val="000000"/>
          <w:szCs w:val="22"/>
          <w:lang w:val="fr-FR"/>
        </w:rPr>
        <w:t>s</w:t>
      </w:r>
      <w:r w:rsidR="00F0126D" w:rsidRPr="003117D1">
        <w:rPr>
          <w:rFonts w:asciiTheme="minorHAnsi" w:hAnsiTheme="minorHAnsi" w:cs="Arial"/>
          <w:color w:val="000000"/>
          <w:szCs w:val="22"/>
          <w:lang w:val="fr-FR"/>
        </w:rPr>
        <w:t xml:space="preserve"> </w:t>
      </w:r>
      <w:r w:rsidRPr="003117D1">
        <w:rPr>
          <w:rFonts w:asciiTheme="minorHAnsi" w:hAnsiTheme="minorHAnsi" w:cs="Arial"/>
          <w:color w:val="000000"/>
          <w:szCs w:val="22"/>
          <w:lang w:val="fr-FR"/>
        </w:rPr>
        <w:t>à chaque répit.</w:t>
      </w:r>
    </w:p>
    <w:sectPr w:rsidR="00E84472" w:rsidRPr="003117D1" w:rsidSect="003117D1">
      <w:pgSz w:w="12240" w:h="15840" w:code="1"/>
      <w:pgMar w:top="1151" w:right="1440" w:bottom="964" w:left="1440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69"/>
    <w:multiLevelType w:val="hybridMultilevel"/>
    <w:tmpl w:val="224E7C2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916"/>
    <w:multiLevelType w:val="hybridMultilevel"/>
    <w:tmpl w:val="CC86DCF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4763"/>
    <w:multiLevelType w:val="hybridMultilevel"/>
    <w:tmpl w:val="B3CC05DC"/>
    <w:lvl w:ilvl="0" w:tplc="F0EE70CC">
      <w:start w:val="16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  <w:b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85F10"/>
    <w:multiLevelType w:val="hybridMultilevel"/>
    <w:tmpl w:val="7CD67B7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D165B"/>
    <w:multiLevelType w:val="hybridMultilevel"/>
    <w:tmpl w:val="B874CB6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C00BA"/>
    <w:multiLevelType w:val="hybridMultilevel"/>
    <w:tmpl w:val="2DA6BF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204F6"/>
    <w:multiLevelType w:val="hybridMultilevel"/>
    <w:tmpl w:val="F482E0B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45"/>
    <w:rsid w:val="00070C99"/>
    <w:rsid w:val="0016537F"/>
    <w:rsid w:val="00243A63"/>
    <w:rsid w:val="00252637"/>
    <w:rsid w:val="002D57A7"/>
    <w:rsid w:val="002F0E45"/>
    <w:rsid w:val="003060AA"/>
    <w:rsid w:val="003117D1"/>
    <w:rsid w:val="00325842"/>
    <w:rsid w:val="0035009D"/>
    <w:rsid w:val="00362CD3"/>
    <w:rsid w:val="003E7FA2"/>
    <w:rsid w:val="00435753"/>
    <w:rsid w:val="00452F46"/>
    <w:rsid w:val="004625D4"/>
    <w:rsid w:val="0046522A"/>
    <w:rsid w:val="00466D2A"/>
    <w:rsid w:val="004717DA"/>
    <w:rsid w:val="005B7A83"/>
    <w:rsid w:val="005C7049"/>
    <w:rsid w:val="005D6699"/>
    <w:rsid w:val="00606706"/>
    <w:rsid w:val="00682153"/>
    <w:rsid w:val="00733147"/>
    <w:rsid w:val="00745E37"/>
    <w:rsid w:val="0078720A"/>
    <w:rsid w:val="007B27E7"/>
    <w:rsid w:val="008E0051"/>
    <w:rsid w:val="009479CA"/>
    <w:rsid w:val="00982BD6"/>
    <w:rsid w:val="00996262"/>
    <w:rsid w:val="009B3504"/>
    <w:rsid w:val="00A02F28"/>
    <w:rsid w:val="00AA36DE"/>
    <w:rsid w:val="00B43319"/>
    <w:rsid w:val="00C32F5F"/>
    <w:rsid w:val="00C979E0"/>
    <w:rsid w:val="00CE2576"/>
    <w:rsid w:val="00D5351D"/>
    <w:rsid w:val="00E20F02"/>
    <w:rsid w:val="00E84472"/>
    <w:rsid w:val="00ED35B2"/>
    <w:rsid w:val="00F0126D"/>
    <w:rsid w:val="00F559D4"/>
    <w:rsid w:val="00F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_"/>
    <w:basedOn w:val="Normal"/>
    <w:rsid w:val="004625D4"/>
    <w:pPr>
      <w:ind w:left="1440" w:hanging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_"/>
    <w:basedOn w:val="Normal"/>
    <w:rsid w:val="004625D4"/>
    <w:pPr>
      <w:ind w:left="1440" w:hanging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HISTORIQUE DU GROUPE ESPOIR DOLBEAU-MISTASSINI INC</vt:lpstr>
    </vt:vector>
  </TitlesOfParts>
  <Company>Groupe Espoir Dolbeau-Mistassini inc.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HISTORIQUE DU GROUPE ESPOIR DOLBEAU-MISTASSINI INC</dc:title>
  <dc:creator>Rosanna</dc:creator>
  <cp:lastModifiedBy>Utilisateur</cp:lastModifiedBy>
  <cp:revision>6</cp:revision>
  <cp:lastPrinted>2014-06-17T19:14:00Z</cp:lastPrinted>
  <dcterms:created xsi:type="dcterms:W3CDTF">2012-09-24T14:12:00Z</dcterms:created>
  <dcterms:modified xsi:type="dcterms:W3CDTF">2015-06-16T14:23:00Z</dcterms:modified>
</cp:coreProperties>
</file>